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9E" w:rsidRPr="0069686F" w:rsidRDefault="009B039E" w:rsidP="009B039E">
      <w:pPr>
        <w:jc w:val="center"/>
        <w:rPr>
          <w:b/>
          <w:bCs/>
        </w:rPr>
      </w:pPr>
      <w:r w:rsidRPr="0069686F">
        <w:rPr>
          <w:b/>
          <w:bCs/>
        </w:rPr>
        <w:t>Д</w:t>
      </w:r>
      <w:r>
        <w:rPr>
          <w:b/>
          <w:bCs/>
        </w:rPr>
        <w:t xml:space="preserve"> </w:t>
      </w:r>
      <w:r w:rsidRPr="0069686F">
        <w:rPr>
          <w:b/>
          <w:bCs/>
        </w:rPr>
        <w:t>Н</w:t>
      </w:r>
      <w:r>
        <w:rPr>
          <w:b/>
          <w:bCs/>
        </w:rPr>
        <w:t xml:space="preserve"> </w:t>
      </w:r>
      <w:r w:rsidRPr="0069686F">
        <w:rPr>
          <w:b/>
          <w:bCs/>
        </w:rPr>
        <w:t>Е</w:t>
      </w:r>
      <w:r>
        <w:rPr>
          <w:b/>
          <w:bCs/>
        </w:rPr>
        <w:t xml:space="preserve"> </w:t>
      </w:r>
      <w:r w:rsidRPr="0069686F">
        <w:rPr>
          <w:b/>
          <w:bCs/>
        </w:rPr>
        <w:t>В</w:t>
      </w:r>
      <w:r>
        <w:rPr>
          <w:b/>
          <w:bCs/>
        </w:rPr>
        <w:t xml:space="preserve"> </w:t>
      </w:r>
      <w:r w:rsidRPr="0069686F">
        <w:rPr>
          <w:b/>
          <w:bCs/>
        </w:rPr>
        <w:t>Е</w:t>
      </w:r>
      <w:r>
        <w:rPr>
          <w:b/>
          <w:bCs/>
        </w:rPr>
        <w:t xml:space="preserve"> </w:t>
      </w:r>
      <w:r w:rsidRPr="0069686F">
        <w:rPr>
          <w:b/>
          <w:bCs/>
        </w:rPr>
        <w:t>Н</w:t>
      </w:r>
      <w:r>
        <w:rPr>
          <w:b/>
          <w:bCs/>
        </w:rPr>
        <w:t xml:space="preserve">  </w:t>
      </w:r>
      <w:r w:rsidRPr="0069686F">
        <w:rPr>
          <w:b/>
          <w:bCs/>
        </w:rPr>
        <w:t xml:space="preserve"> Р</w:t>
      </w:r>
      <w:r>
        <w:rPr>
          <w:b/>
          <w:bCs/>
        </w:rPr>
        <w:t xml:space="preserve"> </w:t>
      </w:r>
      <w:r w:rsidRPr="0069686F">
        <w:rPr>
          <w:b/>
          <w:bCs/>
        </w:rPr>
        <w:t>Е</w:t>
      </w:r>
      <w:r>
        <w:rPr>
          <w:b/>
          <w:bCs/>
        </w:rPr>
        <w:t xml:space="preserve"> </w:t>
      </w:r>
      <w:r w:rsidRPr="0069686F">
        <w:rPr>
          <w:b/>
          <w:bCs/>
        </w:rPr>
        <w:t>Д</w:t>
      </w:r>
      <w:r>
        <w:rPr>
          <w:b/>
          <w:bCs/>
        </w:rPr>
        <w:t xml:space="preserve"> </w:t>
      </w:r>
      <w:r w:rsidRPr="0069686F">
        <w:rPr>
          <w:b/>
          <w:bCs/>
        </w:rPr>
        <w:t>:</w:t>
      </w:r>
    </w:p>
    <w:p w:rsidR="009B039E" w:rsidRDefault="009B039E" w:rsidP="009B039E">
      <w:pPr>
        <w:jc w:val="both"/>
      </w:pPr>
      <w:r>
        <w:tab/>
      </w:r>
    </w:p>
    <w:p w:rsidR="009B039E" w:rsidRPr="009B039E" w:rsidRDefault="009B039E" w:rsidP="009B039E">
      <w:pPr>
        <w:tabs>
          <w:tab w:val="left" w:pos="8080"/>
        </w:tabs>
        <w:spacing w:after="0"/>
        <w:rPr>
          <w:rFonts w:ascii="Times New Roman" w:hAnsi="Times New Roman" w:cs="Times New Roman"/>
        </w:rPr>
      </w:pPr>
      <w:r w:rsidRPr="009B039E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9B039E">
        <w:rPr>
          <w:rFonts w:ascii="Times New Roman" w:hAnsi="Times New Roman" w:cs="Times New Roman"/>
        </w:rPr>
        <w:t>Oпределянe</w:t>
      </w:r>
      <w:proofErr w:type="spellEnd"/>
      <w:r w:rsidRPr="009B039E">
        <w:rPr>
          <w:rFonts w:ascii="Times New Roman" w:hAnsi="Times New Roman" w:cs="Times New Roman"/>
        </w:rPr>
        <w:t xml:space="preserve"> и обявяване на номерата на изборните райони в Община Нови пазар, при провеждане на местни избори</w:t>
      </w:r>
      <w:r w:rsidRPr="009B039E">
        <w:rPr>
          <w:rFonts w:ascii="Times New Roman" w:hAnsi="Times New Roman" w:cs="Times New Roman"/>
          <w:lang w:val="en-US"/>
        </w:rPr>
        <w:t xml:space="preserve"> </w:t>
      </w:r>
      <w:r w:rsidRPr="009B039E">
        <w:rPr>
          <w:rFonts w:ascii="Times New Roman" w:hAnsi="Times New Roman" w:cs="Times New Roman"/>
        </w:rPr>
        <w:t>насрочени на 25 октомври 2015 година.</w:t>
      </w:r>
    </w:p>
    <w:p w:rsidR="009B039E" w:rsidRPr="009B039E" w:rsidRDefault="009B039E" w:rsidP="009B039E">
      <w:pPr>
        <w:tabs>
          <w:tab w:val="left" w:pos="9072"/>
        </w:tabs>
        <w:spacing w:after="0"/>
        <w:rPr>
          <w:rFonts w:ascii="Times New Roman" w:hAnsi="Times New Roman" w:cs="Times New Roman"/>
          <w:color w:val="000000"/>
        </w:rPr>
      </w:pPr>
    </w:p>
    <w:p w:rsidR="009B039E" w:rsidRPr="009B039E" w:rsidRDefault="009B039E" w:rsidP="009B039E">
      <w:pPr>
        <w:tabs>
          <w:tab w:val="left" w:pos="9072"/>
        </w:tabs>
        <w:spacing w:after="0"/>
        <w:rPr>
          <w:rFonts w:ascii="Times New Roman" w:hAnsi="Times New Roman" w:cs="Times New Roman"/>
        </w:rPr>
      </w:pPr>
      <w:r w:rsidRPr="009B039E">
        <w:rPr>
          <w:rFonts w:ascii="Times New Roman" w:hAnsi="Times New Roman" w:cs="Times New Roman"/>
          <w:color w:val="000000"/>
        </w:rPr>
        <w:t>2. Определяне броя на членовете на СИК в Община Нови пазар;</w:t>
      </w:r>
    </w:p>
    <w:p w:rsidR="009B039E" w:rsidRPr="009B039E" w:rsidRDefault="009B039E" w:rsidP="009B039E">
      <w:pPr>
        <w:spacing w:after="0" w:line="360" w:lineRule="auto"/>
        <w:ind w:left="1469"/>
        <w:rPr>
          <w:rFonts w:ascii="Times New Roman" w:hAnsi="Times New Roman" w:cs="Times New Roman"/>
          <w:color w:val="000000"/>
        </w:rPr>
      </w:pPr>
    </w:p>
    <w:p w:rsidR="009B039E" w:rsidRPr="009B039E" w:rsidRDefault="009B039E" w:rsidP="009B039E">
      <w:pPr>
        <w:spacing w:after="0"/>
        <w:rPr>
          <w:rFonts w:ascii="Times New Roman" w:hAnsi="Times New Roman" w:cs="Times New Roman"/>
          <w:color w:val="000000"/>
        </w:rPr>
      </w:pPr>
      <w:r w:rsidRPr="009B039E">
        <w:rPr>
          <w:rFonts w:ascii="Times New Roman" w:hAnsi="Times New Roman" w:cs="Times New Roman"/>
          <w:color w:val="000000"/>
        </w:rPr>
        <w:t>3.Определяне на местата в СИК между Парламентарно представените партии и коалиции; разпределение на ръководните длъжности в СИК по партии и коалиции;</w:t>
      </w:r>
    </w:p>
    <w:p w:rsidR="009B039E" w:rsidRPr="009B039E" w:rsidRDefault="009B039E" w:rsidP="009B039E">
      <w:pPr>
        <w:spacing w:after="0"/>
        <w:rPr>
          <w:rFonts w:ascii="Times New Roman" w:hAnsi="Times New Roman" w:cs="Times New Roman"/>
          <w:color w:val="000000"/>
        </w:rPr>
      </w:pPr>
    </w:p>
    <w:p w:rsidR="009B039E" w:rsidRPr="009B039E" w:rsidRDefault="009B039E" w:rsidP="009B039E">
      <w:pPr>
        <w:spacing w:after="0"/>
        <w:rPr>
          <w:rFonts w:ascii="Times New Roman" w:hAnsi="Times New Roman" w:cs="Times New Roman"/>
          <w:color w:val="000000"/>
        </w:rPr>
      </w:pPr>
      <w:r w:rsidRPr="009B039E">
        <w:rPr>
          <w:rFonts w:ascii="Times New Roman" w:hAnsi="Times New Roman" w:cs="Times New Roman"/>
          <w:color w:val="000000"/>
        </w:rPr>
        <w:t>4. Приемане на процедура за служебна проверка във връзка с чл. 414 ал. 2 от ИК</w:t>
      </w:r>
    </w:p>
    <w:p w:rsidR="009B039E" w:rsidRPr="009B039E" w:rsidRDefault="009B039E" w:rsidP="009B039E">
      <w:pPr>
        <w:spacing w:after="0"/>
        <w:rPr>
          <w:rFonts w:ascii="Times New Roman" w:hAnsi="Times New Roman" w:cs="Times New Roman"/>
          <w:color w:val="000000"/>
        </w:rPr>
      </w:pPr>
    </w:p>
    <w:p w:rsidR="009B039E" w:rsidRPr="009B039E" w:rsidRDefault="009B039E" w:rsidP="009B039E">
      <w:pPr>
        <w:spacing w:after="0"/>
        <w:rPr>
          <w:rFonts w:ascii="Times New Roman" w:hAnsi="Times New Roman" w:cs="Times New Roman"/>
        </w:rPr>
      </w:pPr>
      <w:r w:rsidRPr="009B039E">
        <w:rPr>
          <w:rFonts w:ascii="Times New Roman" w:hAnsi="Times New Roman" w:cs="Times New Roman"/>
          <w:color w:val="000000"/>
        </w:rPr>
        <w:t>5.. Регистриране на партии, коалиции, инициативен комитет;</w:t>
      </w:r>
    </w:p>
    <w:p w:rsidR="00446B30" w:rsidRPr="009B039E" w:rsidRDefault="00446B30" w:rsidP="009B039E">
      <w:pPr>
        <w:spacing w:after="0"/>
        <w:rPr>
          <w:rFonts w:ascii="Times New Roman" w:hAnsi="Times New Roman" w:cs="Times New Roman"/>
        </w:rPr>
      </w:pPr>
    </w:p>
    <w:sectPr w:rsidR="00446B30" w:rsidRPr="009B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B039E"/>
    <w:rsid w:val="00446B30"/>
    <w:rsid w:val="009B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2</cp:revision>
  <dcterms:created xsi:type="dcterms:W3CDTF">2015-09-11T07:05:00Z</dcterms:created>
  <dcterms:modified xsi:type="dcterms:W3CDTF">2015-09-11T07:06:00Z</dcterms:modified>
</cp:coreProperties>
</file>